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ED" w:rsidRPr="006C68ED" w:rsidRDefault="006C68ED" w:rsidP="006C68ED">
      <w:pPr>
        <w:jc w:val="center"/>
        <w:rPr>
          <w:rFonts w:ascii="Calibri" w:eastAsia="Calibri" w:hAnsi="Calibri" w:cs="Calibri"/>
          <w:b/>
        </w:rPr>
      </w:pPr>
      <w:r w:rsidRPr="006C68ED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6C68ED" w:rsidRPr="006C68ED" w:rsidTr="000648E2">
        <w:trPr>
          <w:trHeight w:val="737"/>
        </w:trPr>
        <w:tc>
          <w:tcPr>
            <w:tcW w:w="1413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Predmet:</w:t>
            </w:r>
            <w:r w:rsidRPr="006C68ED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Razred:</w:t>
            </w:r>
            <w:r w:rsidRPr="006C68ED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Br. sati izvedbe:</w:t>
            </w:r>
            <w:r w:rsidRPr="006C68ED">
              <w:rPr>
                <w:rFonts w:ascii="Calibri" w:eastAsia="Calibri" w:hAnsi="Calibri" w:cs="Calibri"/>
              </w:rPr>
              <w:t xml:space="preserve"> 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1 (56. sat)</w:t>
            </w:r>
          </w:p>
        </w:tc>
        <w:tc>
          <w:tcPr>
            <w:tcW w:w="1843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6C68ED" w:rsidRPr="006C68ED" w:rsidTr="000648E2">
        <w:trPr>
          <w:trHeight w:val="567"/>
        </w:trPr>
        <w:tc>
          <w:tcPr>
            <w:tcW w:w="4531" w:type="dxa"/>
            <w:gridSpan w:val="4"/>
            <w:shd w:val="clear" w:color="auto" w:fill="FF6D6D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Nastavna cjelina:</w:t>
            </w:r>
            <w:r w:rsidRPr="006C68ED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6D6D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Tema:</w:t>
            </w:r>
            <w:r w:rsidRPr="006C68ED">
              <w:rPr>
                <w:rFonts w:ascii="Calibri" w:eastAsia="Calibri" w:hAnsi="Calibri" w:cs="Calibri"/>
              </w:rPr>
              <w:t xml:space="preserve"> Ponavljanje i vježbanje matematičkih vještina</w:t>
            </w:r>
          </w:p>
        </w:tc>
      </w:tr>
      <w:tr w:rsidR="006C68ED" w:rsidRPr="006C68ED" w:rsidTr="000648E2">
        <w:trPr>
          <w:trHeight w:val="567"/>
        </w:trPr>
        <w:tc>
          <w:tcPr>
            <w:tcW w:w="3397" w:type="dxa"/>
            <w:gridSpan w:val="3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A. Tvari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B. Promjene i procesi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C. Energija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6C68ED" w:rsidRPr="006C68ED" w:rsidTr="000648E2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6C68ED" w:rsidRPr="006C68ED" w:rsidTr="000648E2">
        <w:tc>
          <w:tcPr>
            <w:tcW w:w="9062" w:type="dxa"/>
            <w:gridSpan w:val="7"/>
          </w:tcPr>
          <w:p w:rsidR="006C68ED" w:rsidRPr="006C68ED" w:rsidRDefault="006C68ED" w:rsidP="006C68E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6C68ED" w:rsidRPr="006C68ED" w:rsidRDefault="006C68ED" w:rsidP="006C68E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6C68ED" w:rsidRPr="006C68ED" w:rsidRDefault="006C68ED" w:rsidP="006C68E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C.7.1. Analizira izmjenu energije između sustava i okoline.</w:t>
            </w:r>
          </w:p>
          <w:p w:rsidR="006C68ED" w:rsidRPr="006C68ED" w:rsidRDefault="006C68ED" w:rsidP="006C68ED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D.7.2. Primjenjuje matematička znanja i vještine.</w:t>
            </w:r>
          </w:p>
        </w:tc>
      </w:tr>
      <w:tr w:rsidR="006C68ED" w:rsidRPr="006C68ED" w:rsidTr="006C68ED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6C68ED" w:rsidRPr="006C68ED" w:rsidTr="000648E2">
        <w:trPr>
          <w:trHeight w:val="899"/>
        </w:trPr>
        <w:tc>
          <w:tcPr>
            <w:tcW w:w="9062" w:type="dxa"/>
            <w:gridSpan w:val="7"/>
            <w:vAlign w:val="center"/>
          </w:tcPr>
          <w:p w:rsidR="006C68ED" w:rsidRPr="006C68ED" w:rsidRDefault="006C68ED" w:rsidP="006C68E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R.I.1. Povezuje nastavne sadržaje na konceptualnoj razini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R.I.2. Rješava zadatke vezane uz tvari i njihove promjene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R.I.3. Provjerava odabrana rješenja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</w:tc>
      </w:tr>
      <w:tr w:rsidR="006C68ED" w:rsidRPr="006C68ED" w:rsidTr="006C68ED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Odgojno-obrazovna očekivanja međupredmetnih tema</w:t>
            </w:r>
          </w:p>
        </w:tc>
      </w:tr>
      <w:tr w:rsidR="006C68ED" w:rsidRPr="006C68ED" w:rsidTr="000648E2">
        <w:trPr>
          <w:trHeight w:val="3099"/>
        </w:trPr>
        <w:tc>
          <w:tcPr>
            <w:tcW w:w="9062" w:type="dxa"/>
            <w:gridSpan w:val="7"/>
            <w:vAlign w:val="center"/>
          </w:tcPr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UKU A.3.4. 4. Kritičko mišljenje </w:t>
            </w:r>
            <w:r>
              <w:rPr>
                <w:rFonts w:ascii="Calibri" w:eastAsia="Times New Roman" w:hAnsi="Calibri" w:cs="Calibri"/>
                <w:lang w:eastAsia="hr-HR"/>
              </w:rPr>
              <w:t>–</w:t>
            </w: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 Učenik kritički promišlja i vrednuje ideje uz podršku učitelja.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>UKU B.3.2. 2. Praćenje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</w:t>
            </w: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 Uz povremeni poticaj i samostalno učenik prati učinkovitost učenja i svoje napredovanje tijekom učenja.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UKU B.3.4. </w:t>
            </w:r>
            <w:r>
              <w:rPr>
                <w:rFonts w:ascii="Calibri" w:eastAsia="Times New Roman" w:hAnsi="Calibri" w:cs="Calibri"/>
                <w:lang w:eastAsia="hr-HR"/>
              </w:rPr>
              <w:t>4. Samovrednovanje/</w:t>
            </w: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samoprocjena </w:t>
            </w:r>
            <w:r>
              <w:rPr>
                <w:rFonts w:ascii="Calibri" w:eastAsia="Times New Roman" w:hAnsi="Calibri" w:cs="Calibri"/>
                <w:lang w:eastAsia="hr-HR"/>
              </w:rPr>
              <w:t>–</w:t>
            </w: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 Učenik samovrednuje proces učenja i svoje rezultate, procjenjuje ostvareni napredak te na temelju toga planira buduće učenje.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UKU D.3.2. 2. Suradnja s drugima </w:t>
            </w:r>
            <w:r>
              <w:rPr>
                <w:rFonts w:ascii="Calibri" w:eastAsia="Times New Roman" w:hAnsi="Calibri" w:cs="Calibri"/>
                <w:lang w:eastAsia="hr-HR"/>
              </w:rPr>
              <w:t>–</w:t>
            </w:r>
            <w:r w:rsidRPr="006C68ED">
              <w:rPr>
                <w:rFonts w:ascii="Calibri" w:eastAsia="Times New Roman" w:hAnsi="Calibri" w:cs="Calibri"/>
                <w:lang w:eastAsia="hr-HR"/>
              </w:rPr>
              <w:t xml:space="preserve"> Učenik ostvaruje dobru komunikaciju s drugima, uspješno surađuje u različitim situacijama i spreman je zatražiti i ponuditi pomoć.</w:t>
            </w:r>
          </w:p>
        </w:tc>
      </w:tr>
      <w:tr w:rsidR="006C68ED" w:rsidRPr="006C68ED" w:rsidTr="006C68ED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6C68ED" w:rsidRPr="006C68ED" w:rsidTr="000648E2">
        <w:trPr>
          <w:trHeight w:val="274"/>
        </w:trPr>
        <w:tc>
          <w:tcPr>
            <w:tcW w:w="9062" w:type="dxa"/>
            <w:gridSpan w:val="7"/>
            <w:vAlign w:val="center"/>
          </w:tcPr>
          <w:p w:rsidR="006C68ED" w:rsidRPr="006C68ED" w:rsidRDefault="006C68ED" w:rsidP="006C68ED">
            <w:pPr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6C68ED" w:rsidRPr="006C68ED" w:rsidRDefault="006C68ED" w:rsidP="006C68ED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C68ED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</w:tc>
      </w:tr>
      <w:tr w:rsidR="006C68ED" w:rsidRPr="006C68ED" w:rsidTr="000648E2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6C68ED">
              <w:rPr>
                <w:rFonts w:ascii="Calibri" w:eastAsia="Calibri" w:hAnsi="Calibri" w:cs="Calibri"/>
                <w:bCs/>
              </w:rPr>
              <w:t>taljenje, očvršćivanje, isparavanje, kondenzacija, sublimacija, talište, vrelište, ledište, otapanje, fizikalne promjene, kemijske promjene, sustav, okolina, razmjena energije, egzotermna promjena, endotermna promjena, : kemijska reakcija, reaktanti, produkti, povratna i nepovratna reakcija, sinteza, analiza, brze i spore reakcije, zakon o očuvanju mase, kemijska jednadžba, izjednačivanje kemijske jednadžbe</w:t>
            </w:r>
          </w:p>
        </w:tc>
      </w:tr>
      <w:tr w:rsidR="006C68ED" w:rsidRPr="006C68ED" w:rsidTr="000648E2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C68ED" w:rsidRPr="006C68ED" w:rsidRDefault="006C68ED" w:rsidP="006C68ED">
            <w:pPr>
              <w:spacing w:before="120" w:after="120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Sredstva, pomagala i pribor</w:t>
            </w:r>
            <w:r w:rsidRPr="006C68ED">
              <w:rPr>
                <w:rFonts w:ascii="Calibri" w:eastAsia="Calibri" w:hAnsi="Calibri" w:cs="Calibri"/>
              </w:rPr>
              <w:t xml:space="preserve"> konceptualna mapa, zadatci za vježbanje matematičkih vještina, udžbenik, bilježnica, radna bilježnica, ploča, kreda, računalo, projektor, tablet/mobitel</w:t>
            </w:r>
          </w:p>
        </w:tc>
      </w:tr>
      <w:tr w:rsidR="006C68ED" w:rsidRPr="006C68ED" w:rsidTr="006C68ED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6C68ED" w:rsidRPr="006C68ED" w:rsidTr="000648E2">
        <w:trPr>
          <w:trHeight w:val="1134"/>
        </w:trPr>
        <w:tc>
          <w:tcPr>
            <w:tcW w:w="4531" w:type="dxa"/>
            <w:gridSpan w:val="4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6C68ED" w:rsidRPr="006C68ED" w:rsidTr="006C68ED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lastRenderedPageBreak/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6C68ED" w:rsidRPr="006C68ED" w:rsidTr="000648E2">
        <w:trPr>
          <w:trHeight w:val="567"/>
        </w:trPr>
        <w:tc>
          <w:tcPr>
            <w:tcW w:w="4531" w:type="dxa"/>
            <w:gridSpan w:val="4"/>
            <w:vAlign w:val="center"/>
          </w:tcPr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strategija čitanja, pisanja i pamćenja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suradničko učenje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strategija rješavanja problema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traženje pomoći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provjera odabranog rješenja</w:t>
            </w:r>
          </w:p>
        </w:tc>
        <w:tc>
          <w:tcPr>
            <w:tcW w:w="4531" w:type="dxa"/>
            <w:gridSpan w:val="3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- konceptualna mapa, mreža diskusije</w:t>
            </w:r>
          </w:p>
        </w:tc>
      </w:tr>
      <w:tr w:rsidR="006C68ED" w:rsidRPr="006C68ED" w:rsidTr="006C68ED">
        <w:tc>
          <w:tcPr>
            <w:tcW w:w="9062" w:type="dxa"/>
            <w:gridSpan w:val="7"/>
            <w:shd w:val="clear" w:color="auto" w:fill="E2BDC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68ED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6C68ED" w:rsidRPr="006C68ED" w:rsidTr="006C68ED">
        <w:tc>
          <w:tcPr>
            <w:tcW w:w="1413" w:type="dxa"/>
            <w:vMerge w:val="restart"/>
            <w:shd w:val="clear" w:color="auto" w:fill="E2BDC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  <w:vAlign w:val="center"/>
          </w:tcPr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6C68ED">
              <w:rPr>
                <w:rFonts w:ascii="Calibri" w:eastAsia="Calibri" w:hAnsi="Calibri" w:cs="Times New Roman"/>
              </w:rPr>
              <w:t>konceptualna mapa</w:t>
            </w:r>
          </w:p>
        </w:tc>
      </w:tr>
      <w:tr w:rsidR="006C68ED" w:rsidRPr="006C68ED" w:rsidTr="006C68ED">
        <w:trPr>
          <w:trHeight w:val="567"/>
        </w:trPr>
        <w:tc>
          <w:tcPr>
            <w:tcW w:w="1413" w:type="dxa"/>
            <w:vMerge/>
            <w:shd w:val="clear" w:color="auto" w:fill="E2BDC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6C68ED" w:rsidRPr="006C68ED" w:rsidRDefault="006C68ED" w:rsidP="006C68ED">
            <w:pPr>
              <w:numPr>
                <w:ilvl w:val="0"/>
                <w:numId w:val="3"/>
              </w:numPr>
              <w:ind w:left="287" w:hanging="284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</w:t>
            </w:r>
            <w:r w:rsidRPr="006C68ED">
              <w:rPr>
                <w:rFonts w:ascii="Calibri" w:eastAsia="Calibri" w:hAnsi="Calibri" w:cs="Times New Roman"/>
              </w:rPr>
              <w:t>amovrednovanje z</w:t>
            </w:r>
            <w:r w:rsidRPr="006C68ED">
              <w:rPr>
                <w:rFonts w:ascii="Calibri" w:eastAsia="Calibri" w:hAnsi="Calibri" w:cs="Calibri"/>
              </w:rPr>
              <w:t>adataka za ponavljanje i vježbanje matematičkih vještina:</w:t>
            </w:r>
          </w:p>
          <w:p w:rsidR="006C68ED" w:rsidRPr="006C68ED" w:rsidRDefault="006C68ED" w:rsidP="006C68ED">
            <w:pPr>
              <w:ind w:left="287"/>
              <w:rPr>
                <w:rFonts w:ascii="Calibri" w:eastAsia="Calibri" w:hAnsi="Calibri" w:cs="Calibri"/>
                <w:i/>
                <w:iCs/>
              </w:rPr>
            </w:pPr>
            <w:r w:rsidRPr="006C68ED">
              <w:rPr>
                <w:rFonts w:ascii="Calibri" w:eastAsia="Calibri" w:hAnsi="Calibri" w:cs="Times New Roman"/>
              </w:rPr>
              <w:t>RL</w:t>
            </w:r>
            <w:r>
              <w:rPr>
                <w:rFonts w:ascii="Calibri" w:eastAsia="Calibri" w:hAnsi="Calibri" w:cs="Times New Roman"/>
              </w:rPr>
              <w:t>-</w:t>
            </w:r>
            <w:r w:rsidRPr="006C68ED">
              <w:rPr>
                <w:rFonts w:ascii="Calibri" w:eastAsia="Calibri" w:hAnsi="Calibri" w:cs="Times New Roman"/>
              </w:rPr>
              <w:t>1.</w:t>
            </w:r>
            <w:r w:rsidRPr="006C68ED">
              <w:rPr>
                <w:rFonts w:ascii="Calibri" w:eastAsia="Calibri" w:hAnsi="Calibri" w:cs="Calibri"/>
                <w:i/>
                <w:iCs/>
              </w:rPr>
              <w:t>Tvari i njihove promjene (u prilogu)</w:t>
            </w:r>
          </w:p>
          <w:p w:rsidR="006C68ED" w:rsidRPr="006C68ED" w:rsidRDefault="006C68ED" w:rsidP="006C68ED">
            <w:pPr>
              <w:ind w:left="287"/>
              <w:rPr>
                <w:rFonts w:ascii="Calibri" w:eastAsia="Calibri" w:hAnsi="Calibri" w:cs="Calibri"/>
                <w:i/>
                <w:iCs/>
              </w:rPr>
            </w:pPr>
            <w:r w:rsidRPr="006C68ED">
              <w:rPr>
                <w:rFonts w:ascii="Calibri" w:eastAsia="Calibri" w:hAnsi="Calibri" w:cs="Times New Roman"/>
              </w:rPr>
              <w:t>RL</w:t>
            </w:r>
            <w:r>
              <w:rPr>
                <w:rFonts w:ascii="Calibri" w:eastAsia="Calibri" w:hAnsi="Calibri" w:cs="Times New Roman"/>
              </w:rPr>
              <w:t>-</w:t>
            </w:r>
            <w:r w:rsidRPr="006C68ED">
              <w:rPr>
                <w:rFonts w:ascii="Calibri" w:eastAsia="Calibri" w:hAnsi="Calibri" w:cs="Times New Roman"/>
              </w:rPr>
              <w:t>2.</w:t>
            </w:r>
            <w:r w:rsidRPr="006C68ED">
              <w:rPr>
                <w:rFonts w:ascii="Calibri" w:eastAsia="Calibri" w:hAnsi="Calibri" w:cs="Calibri"/>
                <w:i/>
                <w:iCs/>
              </w:rPr>
              <w:t xml:space="preserve"> Izjednačavanje kemijskih jednadžbi (u prilogu)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6C68ED">
              <w:rPr>
                <w:rFonts w:ascii="Calibri" w:eastAsia="Calibri" w:hAnsi="Calibri" w:cs="Times New Roman"/>
              </w:rPr>
              <w:t>samoprocjena rada i aktivnosti u grupi*</w:t>
            </w:r>
          </w:p>
        </w:tc>
      </w:tr>
    </w:tbl>
    <w:p w:rsidR="006C68ED" w:rsidRPr="006C68ED" w:rsidRDefault="006C68ED" w:rsidP="006C68ED">
      <w:pPr>
        <w:rPr>
          <w:rFonts w:ascii="Calibri" w:eastAsia="Calibri" w:hAnsi="Calibri" w:cs="Times New Roman"/>
          <w:b/>
        </w:rPr>
      </w:pPr>
    </w:p>
    <w:p w:rsidR="006C68ED" w:rsidRPr="006C68ED" w:rsidRDefault="006C68ED" w:rsidP="006C68ED">
      <w:pPr>
        <w:jc w:val="center"/>
        <w:rPr>
          <w:rFonts w:ascii="Calibri" w:eastAsia="Calibri" w:hAnsi="Calibri" w:cs="Times New Roman"/>
        </w:rPr>
      </w:pPr>
      <w:r w:rsidRPr="006C68ED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6C68ED" w:rsidRPr="006C68ED" w:rsidTr="006C68ED">
        <w:tc>
          <w:tcPr>
            <w:tcW w:w="9062" w:type="dxa"/>
            <w:gridSpan w:val="3"/>
            <w:shd w:val="clear" w:color="auto" w:fill="F7C890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TIJEK AKTIVNOSTI</w:t>
            </w:r>
          </w:p>
        </w:tc>
      </w:tr>
      <w:tr w:rsidR="006C68ED" w:rsidRPr="006C68ED" w:rsidTr="000648E2">
        <w:tc>
          <w:tcPr>
            <w:tcW w:w="1271" w:type="dx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Izvori sadržaja</w:t>
            </w:r>
          </w:p>
        </w:tc>
      </w:tr>
      <w:tr w:rsidR="006C68ED" w:rsidRPr="006C68ED" w:rsidTr="000648E2">
        <w:tc>
          <w:tcPr>
            <w:tcW w:w="1271" w:type="dxa"/>
            <w:vAlign w:val="center"/>
          </w:tcPr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A.7.2.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B.7.1.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C.7.1.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D.7.2.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R.I.1.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R.I.2.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R.I.3.</w:t>
            </w: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samostalna analiza konceptualne mape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u grupi rješavanje konceptualne mape uz raspravu i dogovor oko točnog odgovora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pisanje odgovora koji zahtijevaju donošenje zaključka koji tekst čine smislenim za učenike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sažimanje i izlaganje predstavnika grupe (obrazlaže točne odgovore konceptualne mape)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po potrebi traži pomoć učitelja za dodatna obrazloženja odgovora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ostali učenici provjeravaju odabrana rješenja/odgovore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samoprocjena rada i aktivnosti u grupi (lista u prilogu pripreme)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samostalno rješavanje zadataka za vježbanje matematičkih vještina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Times New Roman"/>
              </w:rPr>
              <w:t>samovrednuje rezultate radnih listića 1. i 2. prema predlošku rješenja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refleksija na rezultat rješenja zadataka</w:t>
            </w:r>
          </w:p>
          <w:p w:rsidR="006C68ED" w:rsidRPr="006C68ED" w:rsidRDefault="006C68ED" w:rsidP="006C68ED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 xml:space="preserve">svi učenici crtaju T-tablicu u bilježnicu (tablica refleksije u </w:t>
            </w:r>
            <w:r>
              <w:rPr>
                <w:rFonts w:ascii="Calibri" w:eastAsia="Calibri" w:hAnsi="Calibri" w:cs="Calibri"/>
              </w:rPr>
              <w:t>nastavku</w:t>
            </w:r>
            <w:r w:rsidRPr="006C68ED">
              <w:rPr>
                <w:rFonts w:ascii="Calibri" w:eastAsia="Calibri" w:hAnsi="Calibri" w:cs="Calibri"/>
              </w:rPr>
              <w:t>)</w:t>
            </w:r>
          </w:p>
          <w:p w:rsidR="006C68ED" w:rsidRPr="006C68ED" w:rsidRDefault="006C68ED" w:rsidP="006C68ED">
            <w:pPr>
              <w:ind w:left="31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Konceptualna mapa: Tvari i njihove promjene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RL</w:t>
            </w:r>
            <w:r>
              <w:rPr>
                <w:rFonts w:ascii="Calibri" w:eastAsia="Calibri" w:hAnsi="Calibri" w:cs="Calibri"/>
              </w:rPr>
              <w:t>-</w:t>
            </w:r>
            <w:r w:rsidRPr="006C68ED">
              <w:rPr>
                <w:rFonts w:ascii="Calibri" w:eastAsia="Calibri" w:hAnsi="Calibri" w:cs="Calibri"/>
              </w:rPr>
              <w:t>1., RL</w:t>
            </w:r>
            <w:r>
              <w:rPr>
                <w:rFonts w:ascii="Calibri" w:eastAsia="Calibri" w:hAnsi="Calibri" w:cs="Calibri"/>
              </w:rPr>
              <w:t>-</w:t>
            </w:r>
            <w:r w:rsidRPr="006C68ED">
              <w:rPr>
                <w:rFonts w:ascii="Calibri" w:eastAsia="Calibri" w:hAnsi="Calibri" w:cs="Calibri"/>
              </w:rPr>
              <w:t>2.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Zadatci za vježbanje matematičkih vještina</w:t>
            </w:r>
          </w:p>
        </w:tc>
      </w:tr>
    </w:tbl>
    <w:p w:rsidR="006C68ED" w:rsidRDefault="006C68ED" w:rsidP="006C68ED">
      <w:pPr>
        <w:rPr>
          <w:rFonts w:ascii="Calibri" w:eastAsia="Calibri" w:hAnsi="Calibri" w:cs="Times New Roman"/>
        </w:rPr>
      </w:pPr>
    </w:p>
    <w:p w:rsidR="006C68ED" w:rsidRDefault="006C68ED" w:rsidP="006C68ED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T-tablica refleksije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6C68ED" w:rsidTr="000648E2">
        <w:tc>
          <w:tcPr>
            <w:tcW w:w="9039" w:type="dxa"/>
            <w:gridSpan w:val="2"/>
          </w:tcPr>
          <w:p w:rsidR="006C68ED" w:rsidRPr="0009629B" w:rsidRDefault="006C68ED" w:rsidP="006C68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Refleksija na konceptualnu mapu </w:t>
            </w:r>
            <w:r w:rsidRPr="006C68ED">
              <w:rPr>
                <w:rFonts w:ascii="Calibri" w:eastAsia="Calibri" w:hAnsi="Calibri" w:cs="Times New Roman"/>
                <w:b/>
              </w:rPr>
              <w:t>Tvari i njihove promjene</w:t>
            </w:r>
          </w:p>
        </w:tc>
      </w:tr>
      <w:tr w:rsidR="006C68ED" w:rsidTr="000648E2">
        <w:tc>
          <w:tcPr>
            <w:tcW w:w="4361" w:type="dxa"/>
          </w:tcPr>
          <w:p w:rsidR="006C68ED" w:rsidRDefault="006C68ED" w:rsidP="000648E2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USVOJENO RAZUMIJEVANJE</w:t>
            </w:r>
          </w:p>
        </w:tc>
        <w:tc>
          <w:tcPr>
            <w:tcW w:w="4678" w:type="dxa"/>
          </w:tcPr>
          <w:p w:rsidR="006C68ED" w:rsidRDefault="006C68ED" w:rsidP="000648E2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NERAZUMIJEVANJE</w:t>
            </w:r>
          </w:p>
        </w:tc>
      </w:tr>
      <w:tr w:rsidR="006C68ED" w:rsidTr="000648E2">
        <w:tc>
          <w:tcPr>
            <w:tcW w:w="4361" w:type="dxa"/>
          </w:tcPr>
          <w:p w:rsidR="006C68ED" w:rsidRPr="0009629B" w:rsidRDefault="006C68ED" w:rsidP="000648E2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ste razumjeli.</w:t>
            </w:r>
          </w:p>
        </w:tc>
        <w:tc>
          <w:tcPr>
            <w:tcW w:w="4678" w:type="dxa"/>
          </w:tcPr>
          <w:p w:rsidR="006C68ED" w:rsidRPr="0009629B" w:rsidRDefault="006C68ED" w:rsidP="000648E2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niste razumjeli.</w:t>
            </w:r>
          </w:p>
        </w:tc>
      </w:tr>
    </w:tbl>
    <w:p w:rsidR="006C68ED" w:rsidRDefault="006C68E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6C68ED" w:rsidRPr="00EA7BF5" w:rsidRDefault="006C68ED" w:rsidP="006C68ED">
      <w:pPr>
        <w:jc w:val="center"/>
        <w:rPr>
          <w:rFonts w:ascii="Calibri" w:eastAsia="Calibri" w:hAnsi="Calibri" w:cs="Times New Roman"/>
          <w:b/>
        </w:rPr>
      </w:pPr>
      <w:r w:rsidRPr="006C68ED">
        <w:rPr>
          <w:rFonts w:ascii="Calibri" w:eastAsia="Calibri" w:hAnsi="Calibri" w:cs="Times New Roman"/>
          <w:b/>
        </w:rPr>
        <w:lastRenderedPageBreak/>
        <w:t>PRILOZI</w:t>
      </w: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9288"/>
      </w:tblGrid>
      <w:tr w:rsidR="006C68ED" w:rsidRPr="006C68ED" w:rsidTr="006C68ED">
        <w:trPr>
          <w:trHeight w:val="657"/>
        </w:trPr>
        <w:tc>
          <w:tcPr>
            <w:tcW w:w="9039" w:type="dxa"/>
            <w:shd w:val="clear" w:color="auto" w:fill="F7C890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Početna konceptualna mapa</w:t>
            </w:r>
          </w:p>
        </w:tc>
      </w:tr>
      <w:tr w:rsidR="006C68ED" w:rsidRPr="006C68ED" w:rsidTr="000648E2">
        <w:trPr>
          <w:trHeight w:val="4245"/>
        </w:trPr>
        <w:tc>
          <w:tcPr>
            <w:tcW w:w="9039" w:type="dxa"/>
            <w:shd w:val="clear" w:color="auto" w:fill="auto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7464197" cy="3341587"/>
                  <wp:effectExtent l="0" t="2057400" r="0" b="2049563"/>
                  <wp:docPr id="32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476673" cy="334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</w:tbl>
    <w:p w:rsidR="00EA7BF5" w:rsidRDefault="00EA7BF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C68ED" w:rsidRPr="006C68ED" w:rsidTr="00EA7BF5">
        <w:trPr>
          <w:trHeight w:val="567"/>
        </w:trPr>
        <w:tc>
          <w:tcPr>
            <w:tcW w:w="9606" w:type="dxa"/>
            <w:shd w:val="clear" w:color="auto" w:fill="F7C890"/>
            <w:vAlign w:val="center"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lastRenderedPageBreak/>
              <w:t>Očekivano rješenje konceptualne mape</w:t>
            </w:r>
          </w:p>
        </w:tc>
      </w:tr>
      <w:tr w:rsidR="006C68ED" w:rsidRPr="006C68ED" w:rsidTr="00EA7BF5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9B654A" w:rsidP="006C68ED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962650" cy="275209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75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</w:tbl>
    <w:p w:rsidR="006C68ED" w:rsidRDefault="006C68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C68ED" w:rsidRPr="006C68ED" w:rsidRDefault="006C68ED" w:rsidP="006C68ED">
      <w:pPr>
        <w:rPr>
          <w:rFonts w:ascii="Calibri" w:eastAsia="Calibri" w:hAnsi="Calibri" w:cs="Lato"/>
          <w:color w:val="000000"/>
          <w:sz w:val="23"/>
          <w:szCs w:val="23"/>
        </w:rPr>
      </w:pPr>
      <w:r w:rsidRPr="006C68ED">
        <w:rPr>
          <w:rFonts w:ascii="Calibri" w:eastAsia="Calibri" w:hAnsi="Calibri" w:cs="Lato"/>
          <w:color w:val="000000"/>
          <w:sz w:val="23"/>
          <w:szCs w:val="23"/>
        </w:rPr>
        <w:lastRenderedPageBreak/>
        <w:t>Samoprocjena rada i aktivnosti u grupi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C68ED" w:rsidRPr="006C68ED" w:rsidTr="006C68ED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MOJE AKTIVNOSTI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staviti znak (emotikon)</w:t>
            </w:r>
          </w:p>
        </w:tc>
      </w:tr>
      <w:tr w:rsidR="006C68ED" w:rsidRPr="006C68ED" w:rsidTr="006C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smajlić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ravnoduško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68ED" w:rsidRPr="006C68ED" w:rsidRDefault="006C68ED" w:rsidP="006C68ED">
            <w:pPr>
              <w:jc w:val="center"/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tužnić</w:t>
            </w: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Uspješno odrađen zadatak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Svi smo sudjelovali podjednako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Zajedno smo donosili odluke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Poštovalo se mišljenje svih članova grupe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Moj je doprinos bio…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Sviđa mi se takav način rada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  <w:tr w:rsidR="006C68ED" w:rsidRPr="006C68ED" w:rsidTr="000648E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  <w:r w:rsidRPr="006C68ED">
              <w:rPr>
                <w:rFonts w:ascii="Calibri" w:eastAsia="Calibri" w:hAnsi="Calibri" w:cs="Lato"/>
                <w:color w:val="000000"/>
                <w:sz w:val="23"/>
                <w:szCs w:val="23"/>
              </w:rPr>
              <w:t>Zadovoljstvo usvojenim znanjem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ED" w:rsidRPr="006C68ED" w:rsidRDefault="006C68ED" w:rsidP="006C68ED">
            <w:pPr>
              <w:rPr>
                <w:rFonts w:ascii="Calibri" w:eastAsia="Calibri" w:hAnsi="Calibri" w:cs="Lato"/>
                <w:color w:val="000000"/>
                <w:sz w:val="23"/>
                <w:szCs w:val="23"/>
              </w:rPr>
            </w:pPr>
          </w:p>
        </w:tc>
      </w:tr>
    </w:tbl>
    <w:p w:rsidR="006C68ED" w:rsidRDefault="006C68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EA7BF5" w:rsidRDefault="006C68ED" w:rsidP="006C68ED">
      <w:pPr>
        <w:rPr>
          <w:rFonts w:ascii="Calibri" w:eastAsia="Calibri" w:hAnsi="Calibri" w:cs="Calibri"/>
        </w:rPr>
      </w:pPr>
      <w:r w:rsidRPr="006C68ED">
        <w:rPr>
          <w:rFonts w:ascii="Calibri" w:eastAsia="Calibri" w:hAnsi="Calibri" w:cs="Calibri"/>
        </w:rPr>
        <w:lastRenderedPageBreak/>
        <w:t xml:space="preserve">Samovrednovanje. </w:t>
      </w:r>
    </w:p>
    <w:p w:rsidR="006C68ED" w:rsidRPr="006C68ED" w:rsidRDefault="006C68ED" w:rsidP="006C68ED">
      <w:pPr>
        <w:rPr>
          <w:rFonts w:ascii="Calibri" w:eastAsia="Calibri" w:hAnsi="Calibri" w:cs="Calibri"/>
        </w:rPr>
      </w:pPr>
      <w:r w:rsidRPr="006C68ED">
        <w:rPr>
          <w:rFonts w:ascii="Calibri" w:eastAsia="Calibri" w:hAnsi="Calibri" w:cs="Calibri"/>
          <w:b/>
        </w:rPr>
        <w:t>Radni listić 1.</w:t>
      </w:r>
      <w:r w:rsidRPr="006C68ED">
        <w:rPr>
          <w:rFonts w:ascii="Calibri" w:eastAsia="Calibri" w:hAnsi="Calibri" w:cs="Calibri"/>
        </w:rPr>
        <w:t xml:space="preserve"> </w:t>
      </w:r>
      <w:r w:rsidRPr="006C68ED">
        <w:rPr>
          <w:rFonts w:ascii="Calibri" w:eastAsia="Calibri" w:hAnsi="Calibri" w:cs="Calibri"/>
          <w:i/>
          <w:iCs/>
        </w:rPr>
        <w:t>Tvari i njihove promjene</w:t>
      </w:r>
    </w:p>
    <w:p w:rsidR="006C68ED" w:rsidRPr="006C68ED" w:rsidRDefault="006C68ED" w:rsidP="006C68ED">
      <w:pPr>
        <w:rPr>
          <w:rFonts w:ascii="Calibri" w:eastAsia="Calibri" w:hAnsi="Calibri" w:cs="Calibri"/>
          <w:b/>
          <w:bCs/>
        </w:rPr>
      </w:pPr>
      <w:r w:rsidRPr="006C68ED">
        <w:rPr>
          <w:rFonts w:ascii="Calibri" w:eastAsia="Calibri" w:hAnsi="Calibri" w:cs="Calibri"/>
        </w:rPr>
        <w:t xml:space="preserve">Zadatci za ponavljanje i vježbanje matematičkih vještina: </w:t>
      </w:r>
      <w:r w:rsidRPr="006C68ED">
        <w:rPr>
          <w:rFonts w:ascii="Calibri" w:eastAsia="Calibri" w:hAnsi="Calibri" w:cs="Calibri"/>
          <w:b/>
          <w:bCs/>
        </w:rPr>
        <w:t>Tvari i njihove promjene</w:t>
      </w: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68ED" w:rsidRPr="006C68ED" w:rsidTr="000648E2">
        <w:trPr>
          <w:trHeight w:val="3344"/>
        </w:trPr>
        <w:tc>
          <w:tcPr>
            <w:tcW w:w="9288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1. Reakcijom magnezija i vodika nastaje magnezijev oksid. Izračunaj ma</w:t>
            </w:r>
            <w:r>
              <w:rPr>
                <w:rFonts w:ascii="Calibri" w:eastAsia="Calibri" w:hAnsi="Calibri" w:cs="Calibri"/>
              </w:rPr>
              <w:t>su kisika koji je reagirao s 48,</w:t>
            </w:r>
            <w:r w:rsidRPr="006C68ED">
              <w:rPr>
                <w:rFonts w:ascii="Calibri" w:eastAsia="Calibri" w:hAnsi="Calibri" w:cs="Calibri"/>
              </w:rPr>
              <w:t>6</w:t>
            </w:r>
            <w:r w:rsidR="000648E2">
              <w:rPr>
                <w:rFonts w:ascii="Calibri" w:eastAsia="Calibri" w:hAnsi="Calibri" w:cs="Calibri"/>
              </w:rPr>
              <w:t> </w:t>
            </w:r>
            <w:r w:rsidRPr="006C68ED">
              <w:rPr>
                <w:rFonts w:ascii="Calibri" w:eastAsia="Calibri" w:hAnsi="Calibri" w:cs="Calibri"/>
              </w:rPr>
              <w:t>g magnezija ako je tom sintezom dobiveno 80,6 g magnezijeva oksida.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KEMIJSKA REAKCIJA: _______________________________________________________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5093"/>
            </w:tblGrid>
            <w:tr w:rsidR="006C68ED" w:rsidRPr="006C68ED" w:rsidTr="000648E2">
              <w:tc>
                <w:tcPr>
                  <w:tcW w:w="212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ZADANO JE:</w:t>
                  </w:r>
                </w:p>
              </w:tc>
              <w:tc>
                <w:tcPr>
                  <w:tcW w:w="184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TRAŽI SE:</w:t>
                  </w:r>
                </w:p>
              </w:tc>
              <w:tc>
                <w:tcPr>
                  <w:tcW w:w="5093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IZRAČUN:</w:t>
                  </w: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Rješenje:</w:t>
                  </w:r>
                </w:p>
              </w:tc>
            </w:tr>
          </w:tbl>
          <w:p w:rsidR="006C68ED" w:rsidRPr="006C68ED" w:rsidRDefault="006C68ED" w:rsidP="006C68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C68ED" w:rsidRPr="006C68ED" w:rsidTr="000648E2">
        <w:trPr>
          <w:trHeight w:val="2399"/>
        </w:trPr>
        <w:tc>
          <w:tcPr>
            <w:tcW w:w="9288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2. Izračunaj koliko je magnezija reagiralo s 16 g kisika ako je nastalo 40,3 g magnezijeva oksida.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KEMIJSKA REAKCIJA: _______________________________________________________</w:t>
            </w:r>
            <w:r w:rsidRPr="006C68ED">
              <w:rPr>
                <w:rFonts w:ascii="Calibri" w:eastAsia="Calibri" w:hAnsi="Calibri" w:cs="Times New Roman"/>
                <w:noProof/>
              </w:rPr>
              <w:t xml:space="preserve"> 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5093"/>
            </w:tblGrid>
            <w:tr w:rsidR="006C68ED" w:rsidRPr="006C68ED" w:rsidTr="000648E2">
              <w:tc>
                <w:tcPr>
                  <w:tcW w:w="212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 xml:space="preserve">ZADANO JE:           </w:t>
                  </w:r>
                </w:p>
              </w:tc>
              <w:tc>
                <w:tcPr>
                  <w:tcW w:w="184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 xml:space="preserve">TRAŽI SE:           </w:t>
                  </w:r>
                </w:p>
              </w:tc>
              <w:tc>
                <w:tcPr>
                  <w:tcW w:w="5093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IZRAČUN:</w:t>
                  </w: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Rješenje:</w:t>
                  </w:r>
                </w:p>
              </w:tc>
            </w:tr>
          </w:tbl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  <w:tr w:rsidR="006C68ED" w:rsidRPr="006C68ED" w:rsidTr="000648E2">
        <w:tc>
          <w:tcPr>
            <w:tcW w:w="9288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3954145</wp:posOffset>
                  </wp:positionH>
                  <wp:positionV relativeFrom="paragraph">
                    <wp:posOffset>291465</wp:posOffset>
                  </wp:positionV>
                  <wp:extent cx="1808480" cy="77724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1388" y="21176"/>
                      <wp:lineTo x="21388" y="0"/>
                      <wp:lineTo x="0" y="0"/>
                    </wp:wrapPolygon>
                  </wp:wrapThrough>
                  <wp:docPr id="323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81473C-1FB3-4AE7-B8B2-739D485C96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F481473C-1FB3-4AE7-B8B2-739D485C965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70"/>
                          <a:stretch/>
                        </pic:blipFill>
                        <pic:spPr bwMode="auto">
                          <a:xfrm>
                            <a:off x="0" y="0"/>
                            <a:ext cx="18084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68ED">
              <w:rPr>
                <w:rFonts w:ascii="Calibri" w:eastAsia="Calibri" w:hAnsi="Calibri" w:cs="Calibri"/>
              </w:rPr>
              <w:t>3. Izračunaj masu vode</w:t>
            </w:r>
            <w:r>
              <w:rPr>
                <w:rFonts w:ascii="Calibri" w:eastAsia="Calibri" w:hAnsi="Calibri" w:cs="Calibri"/>
              </w:rPr>
              <w:t xml:space="preserve"> koja je nastala reakcijom 12,2</w:t>
            </w:r>
            <w:r w:rsidRPr="006C68ED">
              <w:rPr>
                <w:rFonts w:ascii="Calibri" w:eastAsia="Calibri" w:hAnsi="Calibri" w:cs="Calibri"/>
              </w:rPr>
              <w:t xml:space="preserve"> g metana</w:t>
            </w:r>
            <w:r>
              <w:rPr>
                <w:rFonts w:ascii="Calibri" w:eastAsia="Calibri" w:hAnsi="Calibri" w:cs="Calibri"/>
              </w:rPr>
              <w:t xml:space="preserve"> i 14 g kisika ako je nastalo 6,</w:t>
            </w:r>
            <w:r w:rsidRPr="006C68ED">
              <w:rPr>
                <w:rFonts w:ascii="Calibri" w:eastAsia="Calibri" w:hAnsi="Calibri" w:cs="Calibri"/>
              </w:rPr>
              <w:t>2 g ugljikova dioksida.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 xml:space="preserve">KEMIJSKA REAKCIJA: 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_______________________________________________________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5093"/>
            </w:tblGrid>
            <w:tr w:rsidR="006C68ED" w:rsidRPr="006C68ED" w:rsidTr="000648E2">
              <w:tc>
                <w:tcPr>
                  <w:tcW w:w="212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ZADANO JE:</w:t>
                  </w:r>
                </w:p>
              </w:tc>
              <w:tc>
                <w:tcPr>
                  <w:tcW w:w="184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TRAŽI SE:</w:t>
                  </w:r>
                </w:p>
              </w:tc>
              <w:tc>
                <w:tcPr>
                  <w:tcW w:w="5093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IZRAČUN:</w:t>
                  </w: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Rješenje:</w:t>
                  </w:r>
                </w:p>
              </w:tc>
            </w:tr>
          </w:tbl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  <w:tr w:rsidR="006C68ED" w:rsidRPr="006C68ED" w:rsidTr="000648E2">
        <w:tc>
          <w:tcPr>
            <w:tcW w:w="9288" w:type="dxa"/>
          </w:tcPr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4. Reakcijom 45,3 g sumporova dioksida s kisikom nastaje 56,6 g sumporova trioksida. Izračunaj masu kisika koji je reagirao.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  <w:r w:rsidRPr="006C68ED">
              <w:rPr>
                <w:rFonts w:ascii="Calibri" w:eastAsia="Calibri" w:hAnsi="Calibri" w:cs="Calibri"/>
              </w:rPr>
              <w:t>KEMIJSKA REAKCIJA: _______________________________________________________</w:t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5093"/>
            </w:tblGrid>
            <w:tr w:rsidR="006C68ED" w:rsidRPr="006C68ED" w:rsidTr="000648E2">
              <w:tc>
                <w:tcPr>
                  <w:tcW w:w="212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ZADANO JE:</w:t>
                  </w:r>
                </w:p>
              </w:tc>
              <w:tc>
                <w:tcPr>
                  <w:tcW w:w="1842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TRAŽI SE:</w:t>
                  </w:r>
                </w:p>
              </w:tc>
              <w:tc>
                <w:tcPr>
                  <w:tcW w:w="5093" w:type="dxa"/>
                </w:tcPr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IZRAČUN:</w:t>
                  </w: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</w:p>
                <w:p w:rsidR="006C68ED" w:rsidRPr="006C68ED" w:rsidRDefault="006C68ED" w:rsidP="006C68ED">
                  <w:pPr>
                    <w:rPr>
                      <w:rFonts w:eastAsia="Calibri" w:cstheme="minorHAnsi"/>
                    </w:rPr>
                  </w:pPr>
                  <w:r w:rsidRPr="006C68ED">
                    <w:rPr>
                      <w:rFonts w:eastAsia="Calibri" w:cstheme="minorHAnsi"/>
                    </w:rPr>
                    <w:t>Rješenje:</w:t>
                  </w:r>
                </w:p>
              </w:tc>
            </w:tr>
          </w:tbl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</w:tbl>
    <w:p w:rsidR="006C68ED" w:rsidRDefault="006C68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EA7BF5" w:rsidRDefault="006C68ED" w:rsidP="006C68ED">
      <w:pPr>
        <w:rPr>
          <w:rFonts w:ascii="Calibri" w:eastAsia="Calibri" w:hAnsi="Calibri" w:cs="Calibri"/>
        </w:rPr>
      </w:pPr>
      <w:r w:rsidRPr="006C68ED">
        <w:rPr>
          <w:rFonts w:ascii="Calibri" w:eastAsia="Calibri" w:hAnsi="Calibri" w:cs="Calibri"/>
        </w:rPr>
        <w:lastRenderedPageBreak/>
        <w:t>Samovrednovanje.</w:t>
      </w:r>
    </w:p>
    <w:p w:rsidR="006C68ED" w:rsidRPr="006C68ED" w:rsidRDefault="006C68ED" w:rsidP="006C68ED">
      <w:pPr>
        <w:rPr>
          <w:rFonts w:ascii="Calibri" w:eastAsia="Calibri" w:hAnsi="Calibri" w:cs="Calibri"/>
          <w:i/>
          <w:iCs/>
        </w:rPr>
      </w:pPr>
      <w:r w:rsidRPr="006C68ED">
        <w:rPr>
          <w:rFonts w:ascii="Calibri" w:eastAsia="Calibri" w:hAnsi="Calibri" w:cs="Calibri"/>
          <w:b/>
        </w:rPr>
        <w:t>Radni listić 2.</w:t>
      </w:r>
      <w:r w:rsidRPr="006C68ED">
        <w:rPr>
          <w:rFonts w:ascii="Calibri" w:eastAsia="Calibri" w:hAnsi="Calibri" w:cs="Calibri"/>
        </w:rPr>
        <w:t xml:space="preserve"> </w:t>
      </w:r>
      <w:r w:rsidRPr="006C68ED">
        <w:rPr>
          <w:rFonts w:ascii="Calibri" w:eastAsia="Calibri" w:hAnsi="Calibri" w:cs="Calibri"/>
          <w:i/>
          <w:iCs/>
        </w:rPr>
        <w:t>Izjednačavanje kemijskih jednadžbi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C68ED" w:rsidRPr="006C68ED" w:rsidTr="00DD0B66">
        <w:tc>
          <w:tcPr>
            <w:tcW w:w="4644" w:type="dxa"/>
          </w:tcPr>
          <w:p w:rsidR="006C68ED" w:rsidRPr="006C68ED" w:rsidRDefault="00DD0B66" w:rsidP="006C68ED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19CAB8B9" wp14:editId="2D7021C3">
                  <wp:extent cx="2804160" cy="2338346"/>
                  <wp:effectExtent l="0" t="0" r="0" b="0"/>
                  <wp:docPr id="2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6C68ED" w:rsidRPr="006C68ED" w:rsidRDefault="00DD0B66" w:rsidP="006C68ED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7479F004" wp14:editId="04F9B248">
                  <wp:extent cx="2804160" cy="2338346"/>
                  <wp:effectExtent l="0" t="0" r="0" b="0"/>
                  <wp:docPr id="1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68ED" w:rsidRPr="006C68ED" w:rsidRDefault="006C68ED" w:rsidP="006C68ED">
            <w:pPr>
              <w:rPr>
                <w:rFonts w:ascii="Calibri" w:eastAsia="Calibri" w:hAnsi="Calibri" w:cs="Calibri"/>
              </w:rPr>
            </w:pPr>
          </w:p>
        </w:tc>
      </w:tr>
      <w:tr w:rsidR="00DD0B66" w:rsidRPr="006C68ED" w:rsidTr="00DD0B66">
        <w:tc>
          <w:tcPr>
            <w:tcW w:w="4644" w:type="dxa"/>
          </w:tcPr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75F55043" wp14:editId="5F150064">
                  <wp:extent cx="2804160" cy="2338346"/>
                  <wp:effectExtent l="0" t="0" r="0" b="0"/>
                  <wp:docPr id="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43BCE574" wp14:editId="40BB66E9">
                  <wp:extent cx="2804160" cy="2338346"/>
                  <wp:effectExtent l="0" t="0" r="0" b="0"/>
                  <wp:docPr id="4" name="Slika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</w:p>
        </w:tc>
      </w:tr>
      <w:tr w:rsidR="00DD0B66" w:rsidRPr="006C68ED" w:rsidTr="00DD0B66">
        <w:tc>
          <w:tcPr>
            <w:tcW w:w="4644" w:type="dxa"/>
          </w:tcPr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75F55043" wp14:editId="5F150064">
                  <wp:extent cx="2804160" cy="2338346"/>
                  <wp:effectExtent l="0" t="0" r="0" b="0"/>
                  <wp:docPr id="5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  <w:r w:rsidRPr="00DD0B66">
              <w:rPr>
                <w:rFonts w:ascii="Calibri" w:eastAsia="Calibri" w:hAnsi="Calibri" w:cs="Calibri"/>
              </w:rPr>
              <w:drawing>
                <wp:inline distT="0" distB="0" distL="0" distR="0" wp14:anchorId="43BCE574" wp14:editId="40BB66E9">
                  <wp:extent cx="2804160" cy="2338346"/>
                  <wp:effectExtent l="0" t="0" r="0" b="0"/>
                  <wp:docPr id="6" name="Slika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21EBE0-EF5D-4EBB-B6D2-6B9FD0895D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4721EBE0-EF5D-4EBB-B6D2-6B9FD0895D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33" cy="23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0B66" w:rsidRPr="006C68ED" w:rsidRDefault="00DD0B66" w:rsidP="00454FE0">
            <w:pPr>
              <w:rPr>
                <w:rFonts w:ascii="Calibri" w:eastAsia="Calibri" w:hAnsi="Calibri" w:cs="Calibri"/>
              </w:rPr>
            </w:pP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5A3CAE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68D" w:rsidRDefault="00A4168D" w:rsidP="004614CE">
      <w:pPr>
        <w:spacing w:after="0" w:line="240" w:lineRule="auto"/>
      </w:pPr>
      <w:r>
        <w:separator/>
      </w:r>
    </w:p>
  </w:endnote>
  <w:endnote w:type="continuationSeparator" w:id="0">
    <w:p w:rsidR="00A4168D" w:rsidRDefault="00A4168D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8673"/>
      <w:docPartObj>
        <w:docPartGallery w:val="Page Numbers (Bottom of Page)"/>
        <w:docPartUnique/>
      </w:docPartObj>
    </w:sdtPr>
    <w:sdtEndPr/>
    <w:sdtContent>
      <w:p w:rsidR="005A3CAE" w:rsidRDefault="00A4168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C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68D" w:rsidRDefault="00A4168D" w:rsidP="004614CE">
      <w:pPr>
        <w:spacing w:after="0" w:line="240" w:lineRule="auto"/>
      </w:pPr>
      <w:r>
        <w:separator/>
      </w:r>
    </w:p>
  </w:footnote>
  <w:footnote w:type="continuationSeparator" w:id="0">
    <w:p w:rsidR="00A4168D" w:rsidRDefault="00A4168D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96441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4A15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3C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72541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B654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168D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0B66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98EC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41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E23F-6D0A-4EE0-9235-E94E6027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144</cp:revision>
  <cp:lastPrinted>2019-11-29T14:33:00Z</cp:lastPrinted>
  <dcterms:created xsi:type="dcterms:W3CDTF">2019-05-25T07:56:00Z</dcterms:created>
  <dcterms:modified xsi:type="dcterms:W3CDTF">2020-07-09T07:39:00Z</dcterms:modified>
</cp:coreProperties>
</file>